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0EB6D" w14:textId="77777777" w:rsidR="00BC5672" w:rsidRPr="00BC5672" w:rsidRDefault="00BC5672" w:rsidP="00FF4CE5">
      <w:pPr>
        <w:rPr>
          <w:rFonts w:asciiTheme="majorHAnsi" w:hAnsiTheme="majorHAnsi" w:cs="MyriadPro-Black"/>
          <w:caps/>
          <w:sz w:val="72"/>
          <w:szCs w:val="72"/>
        </w:rPr>
      </w:pPr>
    </w:p>
    <w:p w14:paraId="04248D15" w14:textId="77777777" w:rsidR="00B1559E" w:rsidRDefault="00B1559E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1AA4AF2F" w14:textId="3A1CF660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AE157D8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71F3D507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32406C66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PRO ŽADATELE A PŘÍJEMCE integrovan</w:t>
      </w:r>
      <w:r w:rsidR="00376A07">
        <w:rPr>
          <w:rFonts w:ascii="Cambria" w:hAnsi="Cambria" w:cs="MyriadPro-Black"/>
          <w:caps/>
          <w:sz w:val="60"/>
          <w:szCs w:val="60"/>
        </w:rPr>
        <w:t>ÝCH</w:t>
      </w:r>
      <w:r>
        <w:rPr>
          <w:rFonts w:ascii="Cambria" w:hAnsi="Cambria" w:cs="MyriadPro-Black"/>
          <w:caps/>
          <w:sz w:val="60"/>
          <w:szCs w:val="60"/>
        </w:rPr>
        <w:t xml:space="preserve"> projekt</w:t>
      </w:r>
      <w:r w:rsidR="00376A07">
        <w:rPr>
          <w:rFonts w:ascii="Cambria" w:hAnsi="Cambria" w:cs="MyriadPro-Black"/>
          <w:caps/>
          <w:sz w:val="60"/>
          <w:szCs w:val="60"/>
        </w:rPr>
        <w:t>Ů</w:t>
      </w:r>
      <w:r>
        <w:rPr>
          <w:rFonts w:ascii="Cambria" w:hAnsi="Cambria" w:cs="MyriadPro-Black"/>
          <w:caps/>
          <w:sz w:val="60"/>
          <w:szCs w:val="60"/>
        </w:rPr>
        <w:t xml:space="preserve"> </w:t>
      </w:r>
      <w:r w:rsidR="00E735C3">
        <w:rPr>
          <w:rFonts w:asciiTheme="majorHAnsi" w:hAnsiTheme="majorHAnsi" w:cs="MyriadPro-Black"/>
          <w:caps/>
          <w:sz w:val="60"/>
          <w:szCs w:val="60"/>
        </w:rPr>
        <w:t>ITI</w:t>
      </w:r>
    </w:p>
    <w:p w14:paraId="6C8B4C75" w14:textId="77777777" w:rsidR="00FF4CE5" w:rsidRDefault="00FF4CE5" w:rsidP="00FF4CE5"/>
    <w:p w14:paraId="370128AE" w14:textId="18C0E29C" w:rsidR="00FF4CE5" w:rsidRDefault="00FF4CE5" w:rsidP="00FF4CE5"/>
    <w:p w14:paraId="3AC2497F" w14:textId="77777777" w:rsidR="00B1559E" w:rsidRDefault="00B1559E" w:rsidP="00FF4CE5"/>
    <w:p w14:paraId="42825E92" w14:textId="77777777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15EBF">
        <w:rPr>
          <w:rFonts w:cs="MyriadPro-Black"/>
          <w:caps/>
          <w:color w:val="A6A6A6"/>
          <w:sz w:val="40"/>
          <w:szCs w:val="40"/>
        </w:rPr>
        <w:t>2</w:t>
      </w:r>
      <w:r>
        <w:rPr>
          <w:rFonts w:cs="MyriadPro-Black"/>
          <w:caps/>
          <w:color w:val="A6A6A6"/>
          <w:sz w:val="40"/>
          <w:szCs w:val="40"/>
        </w:rPr>
        <w:t>.1</w:t>
      </w:r>
    </w:p>
    <w:p w14:paraId="1E72EC32" w14:textId="77777777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E735C3">
        <w:rPr>
          <w:rFonts w:cs="MyriadPro-Black"/>
          <w:caps/>
          <w:color w:val="A6A6A6"/>
          <w:sz w:val="40"/>
          <w:szCs w:val="40"/>
        </w:rPr>
        <w:t>60</w:t>
      </w:r>
    </w:p>
    <w:p w14:paraId="39DBF5E2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4674B006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3B1DC1">
        <w:rPr>
          <w:rFonts w:ascii="Cambria" w:hAnsi="Cambria" w:cs="MyriadPro-Black"/>
          <w:caps/>
          <w:color w:val="auto"/>
          <w:sz w:val="40"/>
          <w:szCs w:val="40"/>
        </w:rPr>
        <w:t>5</w:t>
      </w:r>
    </w:p>
    <w:p w14:paraId="0591B69E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217761C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191AD82E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5E4258B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C810E41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833D47F" w14:textId="0B3A2707" w:rsidR="00A046A6" w:rsidRDefault="00B1559E">
      <w:pPr>
        <w:spacing w:line="276" w:lineRule="auto"/>
        <w:rPr>
          <w:rFonts w:cs="MyriadPro-Black"/>
          <w:caps/>
          <w:sz w:val="32"/>
          <w:szCs w:val="40"/>
        </w:rPr>
      </w:pPr>
      <w:r w:rsidRPr="004A7B47">
        <w:rPr>
          <w:rFonts w:cs="MyriadPro-Black"/>
          <w:caps/>
          <w:sz w:val="32"/>
          <w:szCs w:val="40"/>
        </w:rPr>
        <w:t xml:space="preserve">pLATNOST </w:t>
      </w:r>
      <w:r w:rsidRPr="00D50651">
        <w:rPr>
          <w:rFonts w:cs="MyriadPro-Black"/>
          <w:caps/>
          <w:sz w:val="32"/>
          <w:szCs w:val="40"/>
        </w:rPr>
        <w:t xml:space="preserve">OD </w:t>
      </w:r>
      <w:r w:rsidR="00520DB2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</w:p>
    <w:p w14:paraId="6ACE7E8C" w14:textId="77777777" w:rsidR="00A046A6" w:rsidRDefault="00A046A6">
      <w:pPr>
        <w:spacing w:line="276" w:lineRule="auto"/>
        <w:rPr>
          <w:rFonts w:cs="MyriadPro-Black"/>
          <w:caps/>
          <w:sz w:val="32"/>
          <w:szCs w:val="40"/>
        </w:rPr>
      </w:pPr>
    </w:p>
    <w:p w14:paraId="61189A0C" w14:textId="15C844E9" w:rsidR="00FF4CE5" w:rsidRPr="00952131" w:rsidRDefault="00A046A6" w:rsidP="00A046A6">
      <w:pPr>
        <w:pStyle w:val="Odstavecseseznamem"/>
        <w:numPr>
          <w:ilvl w:val="0"/>
          <w:numId w:val="24"/>
        </w:numPr>
        <w:spacing w:before="240" w:after="240"/>
        <w:ind w:left="567" w:hanging="567"/>
        <w:contextualSpacing w:val="0"/>
      </w:pPr>
      <w:r w:rsidRPr="00A44426">
        <w:rPr>
          <w:b/>
        </w:rPr>
        <w:t>Dokladování způsobilých výdajů v případě žádostí o podporu podaných do výzev integrovaných nástrojů ITI vyhlášených před revizí</w:t>
      </w:r>
      <w:r>
        <w:rPr>
          <w:b/>
        </w:rPr>
        <w:t xml:space="preserve"> 1.4</w:t>
      </w:r>
      <w:r w:rsidRPr="00A44426">
        <w:rPr>
          <w:b/>
        </w:rPr>
        <w:t xml:space="preserve"> těchto Specifických pravidel: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FF4CE5" w14:paraId="63C1BE9D" w14:textId="77777777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DAADC8" w14:textId="77777777" w:rsidR="00FF4CE5" w:rsidRPr="008658FE" w:rsidRDefault="00FF4CE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Stavby</w:t>
            </w:r>
          </w:p>
          <w:p w14:paraId="6B4988F3" w14:textId="77777777" w:rsidR="00FF4CE5" w:rsidRPr="00B1559E" w:rsidRDefault="00FF4CE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7F17D46D" w14:textId="77777777" w:rsidR="00FF4CE5" w:rsidRPr="00B1559E" w:rsidRDefault="00FF4CE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Stavební úpravy</w:t>
            </w:r>
          </w:p>
          <w:p w14:paraId="503D4711" w14:textId="77777777" w:rsidR="00FF4CE5" w:rsidRPr="00B1559E" w:rsidRDefault="00FF4CE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59DC3F8D" w14:textId="77777777" w:rsidR="00BA764A" w:rsidRPr="00B1559E" w:rsidRDefault="000912BF">
            <w:pPr>
              <w:spacing w:after="0"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Rekonstrukce</w:t>
            </w:r>
          </w:p>
          <w:p w14:paraId="717EDF08" w14:textId="77777777" w:rsidR="000912BF" w:rsidRPr="00B1559E" w:rsidRDefault="000912BF">
            <w:pPr>
              <w:spacing w:after="0"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2B3F3BCE" w14:textId="77777777" w:rsidR="00FF4CE5" w:rsidRPr="008658FE" w:rsidRDefault="00FF4CE5">
            <w:pPr>
              <w:spacing w:after="0"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Demolice</w:t>
            </w: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3E61817" w14:textId="77777777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14:paraId="1D37046C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62B16372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4A40FFCE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 o dílo vč. položkového rozpočtu stavby, případně dodatky smlouvy o dílo;</w:t>
            </w:r>
          </w:p>
          <w:p w14:paraId="3AA25130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protokol o předání a převzetí díla/stavby;</w:t>
            </w:r>
          </w:p>
          <w:p w14:paraId="00115FA1" w14:textId="00EEC14B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kolaudační rozhodnutí či souhlas</w:t>
            </w:r>
            <w:r w:rsidR="008658FE" w:rsidRPr="00B1559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358E5804" w14:textId="6BB93D20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 w:rsidR="00B97A56">
              <w:rPr>
                <w:rFonts w:asciiTheme="majorHAnsi" w:hAnsiTheme="majorHAnsi"/>
                <w:sz w:val="22"/>
                <w:szCs w:val="22"/>
              </w:rPr>
              <w:t xml:space="preserve">povolení k 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předčasném</w:t>
            </w:r>
            <w:r w:rsidR="00B97A56">
              <w:rPr>
                <w:rFonts w:asciiTheme="majorHAnsi" w:hAnsiTheme="majorHAnsi"/>
                <w:sz w:val="22"/>
                <w:szCs w:val="22"/>
              </w:rPr>
              <w:t>u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 už</w:t>
            </w:r>
            <w:r w:rsidR="00B97A56">
              <w:rPr>
                <w:rFonts w:asciiTheme="majorHAnsi" w:hAnsiTheme="majorHAnsi"/>
                <w:sz w:val="22"/>
                <w:szCs w:val="22"/>
              </w:rPr>
              <w:t>ívání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 stavby</w:t>
            </w:r>
            <w:r w:rsidR="008658FE" w:rsidRPr="00B1559E">
              <w:rPr>
                <w:rFonts w:asciiTheme="majorHAnsi" w:hAnsiTheme="majorHAnsi"/>
                <w:sz w:val="22"/>
                <w:szCs w:val="22"/>
              </w:rPr>
              <w:t>;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30D35198" w14:textId="237FA3A6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 w:rsidR="00B97A56"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zkušební</w:t>
            </w:r>
            <w:r w:rsidR="00B97A56">
              <w:rPr>
                <w:rFonts w:asciiTheme="majorHAnsi" w:hAnsiTheme="majorHAnsi"/>
                <w:sz w:val="22"/>
                <w:szCs w:val="22"/>
              </w:rPr>
              <w:t>ho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 w:rsidR="00B97A56">
              <w:rPr>
                <w:rFonts w:asciiTheme="majorHAnsi" w:hAnsiTheme="majorHAnsi"/>
                <w:sz w:val="22"/>
                <w:szCs w:val="22"/>
              </w:rPr>
              <w:t xml:space="preserve"> před vydáním kolaudačního souhlasu</w:t>
            </w:r>
            <w:r w:rsidR="001141F1">
              <w:rPr>
                <w:rFonts w:asciiTheme="majorHAnsi" w:hAnsiTheme="majorHAnsi"/>
                <w:sz w:val="22"/>
                <w:szCs w:val="22"/>
              </w:rPr>
              <w:t xml:space="preserve"> nebo rozhodnutí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07B271BB" w14:textId="71201BBD" w:rsidR="00FF4CE5" w:rsidRPr="008658FE" w:rsidRDefault="00FF4CE5" w:rsidP="008658F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demoliční výměr.</w:t>
            </w:r>
          </w:p>
        </w:tc>
      </w:tr>
      <w:tr w:rsidR="00B54467" w14:paraId="1F48A1A1" w14:textId="77777777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BA8945" w14:textId="77777777" w:rsidR="00B54467" w:rsidRPr="00B1559E" w:rsidRDefault="00B54467" w:rsidP="00924F13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 xml:space="preserve">Nákup pozemků </w:t>
            </w:r>
          </w:p>
          <w:p w14:paraId="0130D5B1" w14:textId="77777777" w:rsidR="00B54467" w:rsidRPr="00B1559E" w:rsidRDefault="00B54467" w:rsidP="00B54467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sz w:val="22"/>
                <w:szCs w:val="22"/>
              </w:rPr>
            </w:pPr>
            <w:r w:rsidRPr="00B1559E">
              <w:rPr>
                <w:sz w:val="22"/>
                <w:szCs w:val="22"/>
              </w:rPr>
              <w:t xml:space="preserve">do 10 % celkových způsobilých výdajů projektu; </w:t>
            </w:r>
          </w:p>
          <w:p w14:paraId="49828E90" w14:textId="77777777" w:rsidR="00B54467" w:rsidRPr="00B1559E" w:rsidRDefault="00B54467" w:rsidP="00B54467">
            <w:pPr>
              <w:pStyle w:val="Odstavecseseznamem"/>
              <w:numPr>
                <w:ilvl w:val="0"/>
                <w:numId w:val="22"/>
              </w:numPr>
              <w:tabs>
                <w:tab w:val="left" w:pos="4050"/>
              </w:tabs>
              <w:rPr>
                <w:rFonts w:cs="Arial"/>
                <w:sz w:val="22"/>
                <w:szCs w:val="22"/>
              </w:rPr>
            </w:pPr>
            <w:r w:rsidRPr="00B1559E">
              <w:rPr>
                <w:sz w:val="22"/>
                <w:szCs w:val="22"/>
              </w:rPr>
              <w:t>pořizovací cena max. do výše ceny zjištěné znaleckým posudkem.</w:t>
            </w:r>
          </w:p>
          <w:p w14:paraId="30A40B0C" w14:textId="77777777" w:rsidR="00B54467" w:rsidRPr="00B1559E" w:rsidRDefault="00B54467" w:rsidP="00924F13">
            <w:pPr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20489D68" w14:textId="77777777" w:rsidR="00B54467" w:rsidRPr="00B1559E" w:rsidRDefault="00B54467" w:rsidP="00924F13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Nákup staveb</w:t>
            </w:r>
          </w:p>
          <w:p w14:paraId="1CCB74A7" w14:textId="77777777" w:rsidR="00B54467" w:rsidRPr="008658FE" w:rsidRDefault="00B54467" w:rsidP="00F75BBA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B1559E">
              <w:rPr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46E44A" w14:textId="77777777" w:rsidR="00B54467" w:rsidRPr="00B1559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6EB0B882" w14:textId="77777777" w:rsidR="00B54467" w:rsidRPr="00B1559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14:paraId="0CA333F6" w14:textId="77777777" w:rsidR="00B54467" w:rsidRPr="00B1559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14:paraId="6C0D2B06" w14:textId="77777777" w:rsidR="00B54467" w:rsidRPr="00B1559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50386A08" w14:textId="77777777" w:rsidR="00B54467" w:rsidRPr="008658FE" w:rsidRDefault="00B54467">
            <w:pPr>
              <w:spacing w:line="276" w:lineRule="auto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FF4CE5" w14:paraId="1183C459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6D6678" w14:textId="77777777" w:rsidR="00FF4CE5" w:rsidRPr="008658FE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drobného hmotného majetku </w:t>
            </w:r>
          </w:p>
          <w:p w14:paraId="4000E049" w14:textId="77777777" w:rsidR="00FF4CE5" w:rsidRPr="00B1559E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drobného nehmotného majetku </w:t>
            </w:r>
          </w:p>
          <w:p w14:paraId="7CA9306D" w14:textId="77777777" w:rsidR="00FF4CE5" w:rsidRPr="00B1559E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hmotného majetku </w:t>
            </w:r>
          </w:p>
          <w:p w14:paraId="65D83C53" w14:textId="77D503BD" w:rsidR="00FF4CE5" w:rsidRPr="008658FE" w:rsidRDefault="00FF4CE5" w:rsidP="00B1559E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nehmotného majetku 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38F2FB2" w14:textId="0D01F4ED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17258D98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16B5B01A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2EC332E2" w14:textId="211566E2" w:rsidR="00FF4CE5" w:rsidRPr="008658FE" w:rsidRDefault="00FF4CE5" w:rsidP="008658F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smlouva, případně její dodatky</w:t>
            </w:r>
            <w:r w:rsidR="008658FE" w:rsidRPr="00B1559E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FF4CE5" w14:paraId="7624C499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103F4F" w14:textId="77777777" w:rsidR="00FF4CE5" w:rsidRPr="008658FE" w:rsidRDefault="00FF4CE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lastRenderedPageBreak/>
              <w:t>Projektová dokumentace</w:t>
            </w:r>
          </w:p>
          <w:p w14:paraId="15597D4A" w14:textId="77777777" w:rsidR="00FF4CE5" w:rsidRPr="008658FE" w:rsidRDefault="00FF4CE5" w:rsidP="00F75BBA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line="276" w:lineRule="auto"/>
              <w:jc w:val="left"/>
              <w:rPr>
                <w:sz w:val="22"/>
                <w:szCs w:val="22"/>
              </w:rPr>
            </w:pPr>
            <w:r w:rsidRPr="00D413FB">
              <w:rPr>
                <w:sz w:val="22"/>
                <w:szCs w:val="22"/>
              </w:rPr>
              <w:t>projektové dokumentace stavby a související průzkumy stavby</w:t>
            </w:r>
          </w:p>
          <w:p w14:paraId="25282D37" w14:textId="77777777" w:rsidR="00FF4CE5" w:rsidRPr="008658FE" w:rsidRDefault="00FF4CE5" w:rsidP="00F75BBA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dokumentace k procesu EIA</w:t>
            </w:r>
          </w:p>
          <w:p w14:paraId="7B65E112" w14:textId="4D18B1C9" w:rsidR="00FF4CE5" w:rsidRPr="008658FE" w:rsidRDefault="00FF4CE5" w:rsidP="00B1559E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studie proveditelnosti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E786BC6" w14:textId="77777777" w:rsidR="00FF4CE5" w:rsidRPr="008658FE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3CCB44B3" w14:textId="77777777" w:rsidR="00FF4CE5" w:rsidRPr="008658FE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D176297" w14:textId="05B3396B" w:rsidR="00A046A6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doklad o zaplacení;</w:t>
            </w:r>
          </w:p>
          <w:p w14:paraId="33A904AA" w14:textId="2CC01AC4" w:rsidR="00FF4CE5" w:rsidRPr="008658FE" w:rsidRDefault="00FF4CE5" w:rsidP="00B1559E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smlouva, případně její dodatky.</w:t>
            </w:r>
          </w:p>
        </w:tc>
      </w:tr>
      <w:tr w:rsidR="00FF4CE5" w14:paraId="6809EE71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970F6C" w14:textId="77777777" w:rsidR="00FF4CE5" w:rsidRPr="008658FE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14:paraId="6D37AD86" w14:textId="77777777" w:rsidR="00FF4CE5" w:rsidRPr="00D413FB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D413FB">
              <w:rPr>
                <w:sz w:val="22"/>
                <w:szCs w:val="22"/>
              </w:rPr>
              <w:t>technický dozor investora</w:t>
            </w:r>
          </w:p>
          <w:p w14:paraId="0C08E14C" w14:textId="77777777" w:rsidR="00FF4CE5" w:rsidRPr="008658FE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BOZP</w:t>
            </w:r>
          </w:p>
          <w:p w14:paraId="4BB7DE93" w14:textId="77777777" w:rsidR="00FF4CE5" w:rsidRPr="008658FE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autorský dozor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E28F8E" w14:textId="77777777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79AA38D6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12536C6C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73DFB404" w14:textId="041514DD" w:rsidR="00FF4CE5" w:rsidRPr="008658FE" w:rsidRDefault="00FF4CE5" w:rsidP="00B1559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smlouva, případně její dodatky.</w:t>
            </w:r>
          </w:p>
        </w:tc>
      </w:tr>
      <w:tr w:rsidR="00FF4CE5" w14:paraId="560D0E81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0D61F4" w14:textId="77777777" w:rsidR="00FF4CE5" w:rsidRPr="008658FE" w:rsidRDefault="00FF4CE5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projektu:</w:t>
            </w:r>
          </w:p>
          <w:p w14:paraId="7C73C5F9" w14:textId="77777777" w:rsidR="00FF4CE5" w:rsidRPr="00D413FB" w:rsidRDefault="00FF4CE5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</w:rPr>
            </w:pPr>
          </w:p>
          <w:p w14:paraId="007ED6B9" w14:textId="77777777" w:rsidR="00FF4CE5" w:rsidRPr="008658FE" w:rsidRDefault="00FF4CE5" w:rsidP="00F75BBA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8658FE">
              <w:rPr>
                <w:bCs/>
                <w:sz w:val="22"/>
                <w:szCs w:val="22"/>
              </w:rPr>
              <w:t>Studie proveditelnosti,</w:t>
            </w:r>
          </w:p>
          <w:p w14:paraId="1D003506" w14:textId="77777777" w:rsidR="00FF4CE5" w:rsidRPr="008658FE" w:rsidRDefault="00FF4CE5" w:rsidP="00F75BBA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8658FE">
              <w:rPr>
                <w:bCs/>
                <w:sz w:val="22"/>
                <w:szCs w:val="22"/>
              </w:rPr>
              <w:t>zadávací a výběrová řízení (výdaje spojené s přípravou a realizací zadávacích a výběrových řízení)</w:t>
            </w:r>
          </w:p>
          <w:p w14:paraId="2BFEFB67" w14:textId="77777777" w:rsidR="00FF4CE5" w:rsidRPr="008658FE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FF63B0" w14:textId="77777777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účetní/daňové doklady s identifikací předmětu plnění pro posouzení způsobilosti;</w:t>
            </w:r>
          </w:p>
          <w:p w14:paraId="33A04126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137301A8" w14:textId="77777777" w:rsidR="00B97A56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doklady o zaplacení; </w:t>
            </w:r>
          </w:p>
          <w:p w14:paraId="25F027BF" w14:textId="7F2D99D2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="008658FE" w:rsidRPr="00B1559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0931952B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smlouva o poskytnutí služeb, smlouva o dílo, případně její dodatky; </w:t>
            </w:r>
          </w:p>
          <w:p w14:paraId="4E3450BC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7AE59EE1" w14:textId="7F97EE16" w:rsidR="00FF4CE5" w:rsidRPr="008658FE" w:rsidRDefault="00FF4CE5" w:rsidP="00B1559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FF4CE5" w14:paraId="20E66738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F252F0" w14:textId="77777777" w:rsidR="00FF4CE5" w:rsidRPr="008658FE" w:rsidRDefault="00FF4CE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>Povinná publicita</w:t>
            </w:r>
          </w:p>
          <w:p w14:paraId="6464A67D" w14:textId="77777777" w:rsidR="00FF4CE5" w:rsidRPr="00D413FB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53F96F" w14:textId="77777777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účetní/daňové doklady s identifikací předmětu plnění pro posouzení způsobilosti;</w:t>
            </w:r>
          </w:p>
          <w:p w14:paraId="2494B9A5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78A2A9C2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 o poskytnutí služeb, smlouva o dílo, případně její dodatky;</w:t>
            </w:r>
          </w:p>
          <w:p w14:paraId="65A5B38F" w14:textId="3007924E" w:rsidR="00FF4CE5" w:rsidRPr="008658FE" w:rsidRDefault="00FF4CE5" w:rsidP="00B1559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FF4CE5" w14:paraId="452029E8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1282E5" w14:textId="77777777" w:rsidR="00FF4CE5" w:rsidRPr="008658FE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>DPH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B3463D5" w14:textId="77777777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</w:t>
            </w:r>
            <w:r w:rsidRPr="00B1559E">
              <w:rPr>
                <w:rFonts w:asciiTheme="majorHAnsi" w:hAnsiTheme="majorHAnsi"/>
                <w:sz w:val="22"/>
                <w:szCs w:val="22"/>
              </w:rPr>
              <w:lastRenderedPageBreak/>
              <w:t>vypořádacího koeficientu, kdy je známá skutečná výše výdaje);</w:t>
            </w:r>
          </w:p>
          <w:p w14:paraId="03E6B7A7" w14:textId="50F800E6" w:rsidR="00FF4CE5" w:rsidRPr="008658FE" w:rsidRDefault="00FF4CE5" w:rsidP="003028F6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</w:t>
            </w:r>
            <w:r w:rsidR="003028F6">
              <w:rPr>
                <w:rFonts w:asciiTheme="majorHAnsi" w:hAnsiTheme="majorHAnsi"/>
                <w:sz w:val="22"/>
                <w:szCs w:val="22"/>
              </w:rPr>
              <w:t> 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bankovního účtu jako doklad o úhradě daňové povinnosti </w:t>
            </w:r>
            <w:r w:rsidR="00CE58EB" w:rsidRPr="00B1559E">
              <w:rPr>
                <w:rFonts w:asciiTheme="majorHAnsi" w:hAnsiTheme="majorHAnsi"/>
                <w:sz w:val="22"/>
                <w:szCs w:val="22"/>
              </w:rPr>
              <w:t>orgánu finanční správy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FF4CE5" w14:paraId="09B58A56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F47182" w14:textId="77777777" w:rsidR="00FF4CE5" w:rsidRPr="008658FE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5B38C54" w14:textId="77777777" w:rsidR="00FF4CE5" w:rsidRPr="008658F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741B2EFB" w14:textId="77777777" w:rsidR="00FF4CE5" w:rsidRPr="00B1559E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51E6436D" w14:textId="77777777" w:rsidR="00FF4CE5" w:rsidRPr="008658FE" w:rsidRDefault="00FF4CE5" w:rsidP="00F75BBA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1488C1A3" w14:textId="77777777" w:rsidR="002F7B44" w:rsidRDefault="002F7B44"/>
    <w:p w14:paraId="3D88EC69" w14:textId="22DEDF83" w:rsidR="008A429C" w:rsidRPr="00A44426" w:rsidRDefault="008A429C" w:rsidP="00DE4E09">
      <w:pPr>
        <w:pStyle w:val="Odstavecseseznamem"/>
        <w:numPr>
          <w:ilvl w:val="0"/>
          <w:numId w:val="24"/>
        </w:numPr>
        <w:spacing w:before="240" w:after="120"/>
        <w:ind w:left="567" w:hanging="567"/>
        <w:contextualSpacing w:val="0"/>
        <w:rPr>
          <w:rFonts w:ascii="Cambria" w:hAnsi="Cambria"/>
          <w:b/>
        </w:rPr>
      </w:pPr>
      <w:r w:rsidRPr="00A44426">
        <w:rPr>
          <w:b/>
        </w:rPr>
        <w:t>Dokladování způsobilých výdajů v případě žádostí o podporu podaných do výzev integrovaných nástrojů ITI vyhlášených po revizi</w:t>
      </w:r>
      <w:r>
        <w:rPr>
          <w:b/>
        </w:rPr>
        <w:t xml:space="preserve"> 1.4</w:t>
      </w:r>
      <w:r w:rsidRPr="00A44426">
        <w:rPr>
          <w:b/>
        </w:rPr>
        <w:t xml:space="preserve"> těchto Specifických pravidel: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2F3E35" w:rsidRPr="008658FE" w14:paraId="564FB557" w14:textId="77777777" w:rsidTr="00C671C0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ACED79" w14:textId="77777777" w:rsidR="002F3E35" w:rsidRPr="008658FE" w:rsidRDefault="002F3E35" w:rsidP="00C671C0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Stavby</w:t>
            </w:r>
          </w:p>
          <w:p w14:paraId="6A1F08A8" w14:textId="77777777" w:rsidR="002F3E35" w:rsidRPr="00B1559E" w:rsidRDefault="002F3E35" w:rsidP="00C671C0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439BFCBB" w14:textId="77777777" w:rsidR="002F3E35" w:rsidRPr="00B1559E" w:rsidRDefault="002F3E35" w:rsidP="00C671C0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Stavební úpravy</w:t>
            </w:r>
          </w:p>
          <w:p w14:paraId="523B7AC2" w14:textId="77777777" w:rsidR="002F3E35" w:rsidRPr="00B1559E" w:rsidRDefault="002F3E35" w:rsidP="00C671C0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4EE142BC" w14:textId="77777777" w:rsidR="002F3E35" w:rsidRPr="00B1559E" w:rsidRDefault="002F3E35" w:rsidP="00C671C0">
            <w:pPr>
              <w:spacing w:after="0"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Rekonstrukce</w:t>
            </w:r>
          </w:p>
          <w:p w14:paraId="32CA1378" w14:textId="77777777" w:rsidR="002F3E35" w:rsidRPr="00B1559E" w:rsidRDefault="002F3E35" w:rsidP="00C671C0">
            <w:pPr>
              <w:spacing w:after="0"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0D59AF06" w14:textId="77777777" w:rsidR="002F3E35" w:rsidRPr="008658FE" w:rsidRDefault="002F3E35" w:rsidP="00C671C0">
            <w:pPr>
              <w:spacing w:after="0"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Demolice</w:t>
            </w: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49C3725" w14:textId="77777777" w:rsidR="002F3E35" w:rsidRPr="008658FE" w:rsidRDefault="002F3E35" w:rsidP="00C671C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14:paraId="37FC6899" w14:textId="77777777" w:rsidR="002F3E35" w:rsidRPr="00B1559E" w:rsidRDefault="002F3E35" w:rsidP="00C671C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69458D79" w14:textId="77777777" w:rsidR="002F3E35" w:rsidRPr="00B1559E" w:rsidRDefault="002F3E35" w:rsidP="00C671C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2C513745" w14:textId="77777777" w:rsidR="002F3E35" w:rsidRPr="00B1559E" w:rsidRDefault="002F3E35" w:rsidP="00C671C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 o dílo vč. položkového rozpočtu stavby, případně dodatky smlouvy o dílo;</w:t>
            </w:r>
          </w:p>
          <w:p w14:paraId="42C22383" w14:textId="77777777" w:rsidR="002F3E35" w:rsidRPr="00B1559E" w:rsidRDefault="002F3E35" w:rsidP="00C671C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protokol o předání a převzetí díla/stavby;</w:t>
            </w:r>
          </w:p>
          <w:p w14:paraId="2CD94370" w14:textId="77777777" w:rsidR="002F3E35" w:rsidRPr="00B1559E" w:rsidRDefault="002F3E35" w:rsidP="00C671C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kolaudační rozhodnutí či souhlas;</w:t>
            </w:r>
          </w:p>
          <w:p w14:paraId="25FCFA47" w14:textId="77777777" w:rsidR="002F3E35" w:rsidRPr="00B1559E" w:rsidRDefault="002F3E35" w:rsidP="00C671C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k 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předčasném</w:t>
            </w:r>
            <w:r>
              <w:rPr>
                <w:rFonts w:asciiTheme="majorHAnsi" w:hAnsiTheme="majorHAnsi"/>
                <w:sz w:val="22"/>
                <w:szCs w:val="22"/>
              </w:rPr>
              <w:t>u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 už</w:t>
            </w:r>
            <w:r>
              <w:rPr>
                <w:rFonts w:asciiTheme="majorHAnsi" w:hAnsiTheme="majorHAnsi"/>
                <w:sz w:val="22"/>
                <w:szCs w:val="22"/>
              </w:rPr>
              <w:t>ívání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 stavby; </w:t>
            </w:r>
          </w:p>
          <w:p w14:paraId="751A406B" w14:textId="77777777" w:rsidR="002F3E35" w:rsidRPr="00B1559E" w:rsidRDefault="002F3E35" w:rsidP="00C671C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</w:rPr>
              <w:t>ho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před vydáním kolaudačního souhlasu nebo rozhodnutí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0B2645C8" w14:textId="77777777" w:rsidR="002F3E35" w:rsidRPr="008658FE" w:rsidRDefault="002F3E35" w:rsidP="00C671C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demoliční výměr.</w:t>
            </w:r>
          </w:p>
        </w:tc>
      </w:tr>
      <w:tr w:rsidR="002F3E35" w:rsidRPr="008658FE" w14:paraId="5C56EED3" w14:textId="77777777" w:rsidTr="00C671C0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ECA079" w14:textId="78E3E960" w:rsidR="002F3E35" w:rsidRPr="002F3E35" w:rsidRDefault="002F3E35" w:rsidP="00C671C0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  <w:r w:rsidRPr="002F3E35"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  <w:t xml:space="preserve">Nákup pozemku, stavby nebo práva stavby vykazovaný společně </w:t>
            </w:r>
          </w:p>
          <w:p w14:paraId="72D521F0" w14:textId="5F6EF869" w:rsidR="002F3E35" w:rsidRPr="00B1559E" w:rsidRDefault="002F3E35" w:rsidP="00C671C0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sz w:val="22"/>
                <w:szCs w:val="22"/>
              </w:rPr>
            </w:pPr>
            <w:r w:rsidRPr="002F3E35">
              <w:rPr>
                <w:color w:val="FF0000"/>
                <w:sz w:val="22"/>
                <w:szCs w:val="22"/>
              </w:rPr>
              <w:t xml:space="preserve">maximálně </w:t>
            </w:r>
            <w:r w:rsidRPr="00B1559E">
              <w:rPr>
                <w:sz w:val="22"/>
                <w:szCs w:val="22"/>
              </w:rPr>
              <w:t xml:space="preserve">10 % celkových způsobilých výdajů projektu; </w:t>
            </w:r>
          </w:p>
          <w:p w14:paraId="7583E82C" w14:textId="77777777" w:rsidR="002F3E35" w:rsidRPr="00B1559E" w:rsidRDefault="002F3E35" w:rsidP="00C671C0">
            <w:pPr>
              <w:pStyle w:val="Odstavecseseznamem"/>
              <w:numPr>
                <w:ilvl w:val="0"/>
                <w:numId w:val="22"/>
              </w:numPr>
              <w:tabs>
                <w:tab w:val="left" w:pos="4050"/>
              </w:tabs>
              <w:rPr>
                <w:rFonts w:cs="Arial"/>
                <w:sz w:val="22"/>
                <w:szCs w:val="22"/>
              </w:rPr>
            </w:pPr>
            <w:r w:rsidRPr="00B1559E">
              <w:rPr>
                <w:sz w:val="22"/>
                <w:szCs w:val="22"/>
              </w:rPr>
              <w:t>pořizovací cena max. do výše ceny zjištěné znaleckým posudkem.</w:t>
            </w:r>
          </w:p>
          <w:p w14:paraId="3D86F060" w14:textId="66AAC00E" w:rsidR="002F3E35" w:rsidRPr="002F3E35" w:rsidRDefault="002F3E35" w:rsidP="002F3E3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C05914" w14:textId="77777777" w:rsidR="002F3E35" w:rsidRPr="00B1559E" w:rsidRDefault="002F3E35" w:rsidP="00C671C0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7A265C08" w14:textId="1FBC1EA0" w:rsidR="002F3E35" w:rsidRDefault="002F3E35" w:rsidP="00C671C0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14:paraId="0EEFAF41" w14:textId="5C355C85" w:rsidR="00FB3E34" w:rsidRPr="00FB3E34" w:rsidRDefault="00FB3E34" w:rsidP="00C671C0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FB3E34">
              <w:rPr>
                <w:rFonts w:asciiTheme="majorHAnsi" w:hAnsiTheme="majorHAnsi"/>
                <w:color w:val="FF0000"/>
                <w:sz w:val="22"/>
                <w:szCs w:val="22"/>
              </w:rPr>
              <w:t>smlouva o právu stavby;</w:t>
            </w:r>
          </w:p>
          <w:p w14:paraId="2CA5A435" w14:textId="77777777" w:rsidR="002F3E35" w:rsidRPr="00B1559E" w:rsidRDefault="002F3E35" w:rsidP="00C671C0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14:paraId="36F1264B" w14:textId="11A30C66" w:rsidR="002F3E35" w:rsidRPr="00FB3E34" w:rsidRDefault="002F3E35" w:rsidP="00FB3E3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C06192" w:rsidRPr="008658FE" w14:paraId="1983DCF6" w14:textId="77777777" w:rsidTr="00C671C0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209F1E" w14:textId="77777777" w:rsidR="00C06192" w:rsidRDefault="00C06192" w:rsidP="00C06192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  <w:lastRenderedPageBreak/>
              <w:t>Nákup pozemku, stavby nebo práva stavby vykazovaný odděleně</w:t>
            </w:r>
          </w:p>
          <w:p w14:paraId="624FB0D1" w14:textId="77777777" w:rsidR="00C06192" w:rsidRPr="00426195" w:rsidRDefault="00C06192" w:rsidP="00C06192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  <w:t>Nákup pozemku</w:t>
            </w:r>
          </w:p>
          <w:p w14:paraId="263F1EEA" w14:textId="77777777" w:rsidR="00C06192" w:rsidRPr="00426195" w:rsidRDefault="00C06192" w:rsidP="00C06192">
            <w:pPr>
              <w:pStyle w:val="Odstavecseseznamem"/>
              <w:numPr>
                <w:ilvl w:val="0"/>
                <w:numId w:val="25"/>
              </w:numPr>
              <w:tabs>
                <w:tab w:val="left" w:pos="4050"/>
              </w:tabs>
              <w:spacing w:after="0"/>
              <w:rPr>
                <w:rFonts w:cs="Arial"/>
                <w:color w:val="FF0000"/>
                <w:sz w:val="22"/>
                <w:szCs w:val="22"/>
              </w:rPr>
            </w:pPr>
            <w:r w:rsidRPr="00426195">
              <w:rPr>
                <w:rFonts w:cs="Arial"/>
                <w:color w:val="FF0000"/>
                <w:sz w:val="22"/>
                <w:szCs w:val="22"/>
              </w:rPr>
              <w:t>maximálně 10 % celkových způsobilých výdajů projektu;</w:t>
            </w:r>
          </w:p>
          <w:p w14:paraId="5E91BA71" w14:textId="77777777" w:rsidR="00C06192" w:rsidRPr="00426195" w:rsidRDefault="00C06192" w:rsidP="00C06192">
            <w:pPr>
              <w:pStyle w:val="Odstavecseseznamem"/>
              <w:numPr>
                <w:ilvl w:val="0"/>
                <w:numId w:val="25"/>
              </w:numPr>
              <w:tabs>
                <w:tab w:val="left" w:pos="4050"/>
              </w:tabs>
              <w:spacing w:after="0"/>
              <w:rPr>
                <w:rFonts w:cs="Arial"/>
                <w:color w:val="FF0000"/>
                <w:sz w:val="22"/>
                <w:szCs w:val="22"/>
              </w:rPr>
            </w:pPr>
            <w:r w:rsidRPr="00426195">
              <w:rPr>
                <w:rFonts w:cs="Arial"/>
                <w:color w:val="FF0000"/>
                <w:sz w:val="22"/>
                <w:szCs w:val="22"/>
              </w:rPr>
              <w:t>pořizovací cena maximálně do výše ceny zjištěné znaleckým posudkem.</w:t>
            </w:r>
          </w:p>
          <w:p w14:paraId="17AA6D2D" w14:textId="77777777" w:rsidR="00C06192" w:rsidRPr="00426195" w:rsidRDefault="00C06192" w:rsidP="00C06192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</w:p>
          <w:p w14:paraId="0C7A3876" w14:textId="77777777" w:rsidR="00697A6D" w:rsidRDefault="00697A6D" w:rsidP="00C06192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</w:p>
          <w:p w14:paraId="3E6DB5B0" w14:textId="77777777" w:rsidR="00697A6D" w:rsidRDefault="00697A6D" w:rsidP="00C06192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</w:p>
          <w:p w14:paraId="7CC7933D" w14:textId="2FED51F3" w:rsidR="00C06192" w:rsidRPr="00426195" w:rsidRDefault="00C06192" w:rsidP="00C06192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  <w:t>Nákup stavby nebo práva stavby</w:t>
            </w:r>
          </w:p>
          <w:p w14:paraId="0F687E7A" w14:textId="77777777" w:rsidR="00C06192" w:rsidRPr="00426195" w:rsidRDefault="00C06192" w:rsidP="00C06192">
            <w:pPr>
              <w:pStyle w:val="Odstavecseseznamem"/>
              <w:numPr>
                <w:ilvl w:val="0"/>
                <w:numId w:val="25"/>
              </w:numPr>
              <w:tabs>
                <w:tab w:val="left" w:pos="4050"/>
              </w:tabs>
              <w:spacing w:after="0"/>
              <w:rPr>
                <w:rFonts w:cs="Arial"/>
                <w:b/>
                <w:color w:val="FF0000"/>
                <w:sz w:val="22"/>
                <w:szCs w:val="22"/>
              </w:rPr>
            </w:pPr>
            <w:r w:rsidRPr="00426195">
              <w:rPr>
                <w:rFonts w:cs="Arial"/>
                <w:color w:val="FF0000"/>
                <w:sz w:val="22"/>
                <w:szCs w:val="22"/>
              </w:rPr>
              <w:t>pořizovací cena maximálně do výše ceny zjištěné znaleckým posudkem</w:t>
            </w:r>
          </w:p>
          <w:p w14:paraId="242726E5" w14:textId="1D5453D4" w:rsidR="00C06192" w:rsidRPr="002F3E35" w:rsidRDefault="00C06192" w:rsidP="00C06192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3B40F1" w14:textId="0F621C50" w:rsidR="00697A6D" w:rsidRPr="00697A6D" w:rsidRDefault="00697A6D" w:rsidP="00697A6D">
            <w:pPr>
              <w:spacing w:after="0"/>
              <w:ind w:left="318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</w:p>
          <w:p w14:paraId="72F52972" w14:textId="6D57815C" w:rsidR="00697A6D" w:rsidRDefault="00697A6D" w:rsidP="00697A6D">
            <w:pPr>
              <w:spacing w:after="0"/>
              <w:ind w:left="318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</w:p>
          <w:p w14:paraId="510A86B4" w14:textId="7BCAD4F2" w:rsidR="00697A6D" w:rsidRDefault="00697A6D" w:rsidP="00697A6D">
            <w:pPr>
              <w:spacing w:after="0"/>
              <w:ind w:left="318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</w:p>
          <w:p w14:paraId="2F583011" w14:textId="59D9EDF8" w:rsidR="00697A6D" w:rsidRDefault="00697A6D" w:rsidP="00697A6D">
            <w:pPr>
              <w:spacing w:after="0"/>
              <w:ind w:left="318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</w:p>
          <w:p w14:paraId="188B2361" w14:textId="77777777" w:rsidR="00697A6D" w:rsidRPr="00697A6D" w:rsidRDefault="00697A6D" w:rsidP="00697A6D">
            <w:pPr>
              <w:spacing w:after="0"/>
              <w:ind w:left="318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</w:p>
          <w:p w14:paraId="2E988D23" w14:textId="729255DE" w:rsidR="00C06192" w:rsidRPr="00426195" w:rsidRDefault="00C06192" w:rsidP="00C06192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doklad o zaplacení;</w:t>
            </w:r>
          </w:p>
          <w:p w14:paraId="2D6B4D49" w14:textId="77777777" w:rsidR="00C06192" w:rsidRPr="00426195" w:rsidRDefault="00C06192" w:rsidP="00C06192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kupní smlouva;</w:t>
            </w:r>
          </w:p>
          <w:p w14:paraId="0880ADA2" w14:textId="77777777" w:rsidR="00C06192" w:rsidRPr="00426195" w:rsidRDefault="00C06192" w:rsidP="00C06192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znalecký posudek ne starší šesti měsíců před datem pořízení pozemku;</w:t>
            </w:r>
          </w:p>
          <w:p w14:paraId="4B91D799" w14:textId="77777777" w:rsidR="00C06192" w:rsidRPr="00426195" w:rsidRDefault="00C06192" w:rsidP="00C06192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doložení vlastnictví (výpis z katastru nemovitostí, popř. návrh na vklad do katastru nemovitostí, vyrozumění katastrálního úřadu o zapsání vlastnického práva k pozemku/stavbě).</w:t>
            </w:r>
          </w:p>
          <w:p w14:paraId="3508E7D1" w14:textId="77777777" w:rsidR="00C06192" w:rsidRDefault="00C06192" w:rsidP="00C06192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687A6923" w14:textId="77777777" w:rsidR="00C06192" w:rsidRDefault="00C06192" w:rsidP="00C06192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1759D7CD" w14:textId="77777777" w:rsidR="00C06192" w:rsidRPr="00426195" w:rsidRDefault="00C06192" w:rsidP="00C06192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doklad o zaplacení;</w:t>
            </w:r>
          </w:p>
          <w:p w14:paraId="6CB8964E" w14:textId="77777777" w:rsidR="00C06192" w:rsidRPr="00426195" w:rsidRDefault="00C06192" w:rsidP="00C06192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kupní smlouva;</w:t>
            </w:r>
          </w:p>
          <w:p w14:paraId="006B2F71" w14:textId="77777777" w:rsidR="00C06192" w:rsidRPr="00426195" w:rsidRDefault="00C06192" w:rsidP="00C06192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smlouva o právu stavby;</w:t>
            </w:r>
          </w:p>
          <w:p w14:paraId="2B07B454" w14:textId="77777777" w:rsidR="00C06192" w:rsidRPr="00426195" w:rsidRDefault="00C06192" w:rsidP="00C06192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znalecký posudek ne starší šesti měsíců před datem pořízení nemovitosti;</w:t>
            </w:r>
          </w:p>
          <w:p w14:paraId="0D0BD1FF" w14:textId="4A41AD21" w:rsidR="00C06192" w:rsidRPr="003028F6" w:rsidRDefault="00C06192" w:rsidP="003028F6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</w:t>
            </w:r>
          </w:p>
        </w:tc>
      </w:tr>
      <w:tr w:rsidR="00C06192" w:rsidRPr="008658FE" w14:paraId="20A1164C" w14:textId="77777777" w:rsidTr="00C671C0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14FDDB" w14:textId="77777777" w:rsidR="00C06192" w:rsidRPr="008658FE" w:rsidRDefault="00C06192" w:rsidP="00C06192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drobného hmotného majetku </w:t>
            </w:r>
          </w:p>
          <w:p w14:paraId="565B6EEF" w14:textId="77777777" w:rsidR="00C06192" w:rsidRPr="00B1559E" w:rsidRDefault="00C06192" w:rsidP="00C06192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drobného nehmotného majetku </w:t>
            </w:r>
          </w:p>
          <w:p w14:paraId="0CBB9F65" w14:textId="77777777" w:rsidR="00C06192" w:rsidRPr="00B1559E" w:rsidRDefault="00C06192" w:rsidP="00C06192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hmotného majetku </w:t>
            </w:r>
          </w:p>
          <w:p w14:paraId="14DE8DA2" w14:textId="77777777" w:rsidR="00C06192" w:rsidRPr="008658FE" w:rsidRDefault="00C06192" w:rsidP="003028F6">
            <w:pPr>
              <w:spacing w:after="0"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nehmotného majetku 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8EC2C36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5768DB79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6CB89236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7FCE18F9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smlouva, případně její dodatky.</w:t>
            </w:r>
          </w:p>
        </w:tc>
      </w:tr>
      <w:tr w:rsidR="00C06192" w:rsidRPr="008658FE" w14:paraId="48F84EA9" w14:textId="77777777" w:rsidTr="00C671C0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E1359A" w14:textId="77777777" w:rsidR="00C06192" w:rsidRPr="008658FE" w:rsidRDefault="00C06192" w:rsidP="00C06192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>Projektová dokumentace</w:t>
            </w:r>
          </w:p>
          <w:p w14:paraId="00D2468A" w14:textId="77777777" w:rsidR="00C06192" w:rsidRPr="008658FE" w:rsidRDefault="00C06192" w:rsidP="00C06192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line="276" w:lineRule="auto"/>
              <w:jc w:val="left"/>
              <w:rPr>
                <w:sz w:val="22"/>
                <w:szCs w:val="22"/>
              </w:rPr>
            </w:pPr>
            <w:r w:rsidRPr="00D413FB">
              <w:rPr>
                <w:sz w:val="22"/>
                <w:szCs w:val="22"/>
              </w:rPr>
              <w:t>projektové dokumentace stavby a související průzkumy stavby</w:t>
            </w:r>
          </w:p>
          <w:p w14:paraId="1DE8DDB3" w14:textId="77777777" w:rsidR="00C06192" w:rsidRPr="008658FE" w:rsidRDefault="00C06192" w:rsidP="00C06192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dokumentace k procesu EIA</w:t>
            </w:r>
          </w:p>
          <w:p w14:paraId="098DCD09" w14:textId="77777777" w:rsidR="00C06192" w:rsidRPr="008658FE" w:rsidRDefault="00C06192" w:rsidP="00C06192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studie proveditelnosti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FFF894F" w14:textId="77777777" w:rsidR="00C06192" w:rsidRPr="008658FE" w:rsidRDefault="00C06192" w:rsidP="00C06192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29434BEB" w14:textId="77777777" w:rsidR="00C06192" w:rsidRPr="008658FE" w:rsidRDefault="00C06192" w:rsidP="00C06192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5C438A6" w14:textId="77777777" w:rsidR="00C06192" w:rsidRDefault="00C06192" w:rsidP="00C06192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doklad o zaplacení;</w:t>
            </w:r>
          </w:p>
          <w:p w14:paraId="23BDF1F7" w14:textId="77777777" w:rsidR="00C06192" w:rsidRPr="008658FE" w:rsidRDefault="00C06192" w:rsidP="00C06192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smlouva, případně její dodatky.</w:t>
            </w:r>
          </w:p>
        </w:tc>
      </w:tr>
      <w:tr w:rsidR="00C06192" w:rsidRPr="008658FE" w14:paraId="4EA34AB0" w14:textId="77777777" w:rsidTr="00C671C0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EE74E2" w14:textId="77777777" w:rsidR="00C06192" w:rsidRPr="008658FE" w:rsidRDefault="00C06192" w:rsidP="00C06192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14:paraId="6F06EF32" w14:textId="77777777" w:rsidR="00C06192" w:rsidRPr="00D413FB" w:rsidRDefault="00C06192" w:rsidP="00C06192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D413FB">
              <w:rPr>
                <w:sz w:val="22"/>
                <w:szCs w:val="22"/>
              </w:rPr>
              <w:t>technický dozor investora</w:t>
            </w:r>
          </w:p>
          <w:p w14:paraId="78133CFC" w14:textId="77777777" w:rsidR="00C06192" w:rsidRPr="008658FE" w:rsidRDefault="00C06192" w:rsidP="00C06192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t>BOZP</w:t>
            </w:r>
          </w:p>
          <w:p w14:paraId="15177813" w14:textId="77777777" w:rsidR="00C06192" w:rsidRPr="008658FE" w:rsidRDefault="00C06192" w:rsidP="00C06192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8658FE">
              <w:rPr>
                <w:sz w:val="22"/>
                <w:szCs w:val="22"/>
              </w:rPr>
              <w:lastRenderedPageBreak/>
              <w:t>autorský dozor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66335D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účetní/daňové doklady se zřejmou identifikací předmětu plnění pro posouzení způsobilosti; </w:t>
            </w:r>
          </w:p>
          <w:p w14:paraId="2BCD550C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pokud nelze posoudit způsobilost výdaje podle identifikace předmětu plnění, doložit objednávku, </w:t>
            </w:r>
            <w:r w:rsidRPr="00B1559E">
              <w:rPr>
                <w:rFonts w:asciiTheme="majorHAnsi" w:hAnsiTheme="majorHAnsi"/>
                <w:sz w:val="22"/>
                <w:szCs w:val="22"/>
              </w:rPr>
              <w:lastRenderedPageBreak/>
              <w:t>dodací list, předávací protokol;</w:t>
            </w:r>
          </w:p>
          <w:p w14:paraId="7F44742A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029620D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smlouva, případně její dodatky.</w:t>
            </w:r>
          </w:p>
        </w:tc>
      </w:tr>
      <w:tr w:rsidR="00C06192" w:rsidRPr="008658FE" w14:paraId="68CA2DAF" w14:textId="77777777" w:rsidTr="00C671C0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752418" w14:textId="77777777" w:rsidR="00C06192" w:rsidRPr="008658FE" w:rsidRDefault="00C06192" w:rsidP="00C06192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bCs/>
                <w:sz w:val="22"/>
                <w:szCs w:val="22"/>
              </w:rPr>
              <w:lastRenderedPageBreak/>
              <w:t>Pořízení služeb bezprostředně souvisejících s realizací projektu:</w:t>
            </w:r>
          </w:p>
          <w:p w14:paraId="4DF692FF" w14:textId="77777777" w:rsidR="00C06192" w:rsidRPr="00D413FB" w:rsidRDefault="00C06192" w:rsidP="00C06192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</w:rPr>
            </w:pPr>
          </w:p>
          <w:p w14:paraId="07721828" w14:textId="77777777" w:rsidR="00C06192" w:rsidRPr="008658FE" w:rsidRDefault="00C06192" w:rsidP="00C06192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8658FE">
              <w:rPr>
                <w:bCs/>
                <w:sz w:val="22"/>
                <w:szCs w:val="22"/>
              </w:rPr>
              <w:t>Studie proveditelnosti,</w:t>
            </w:r>
          </w:p>
          <w:p w14:paraId="3F157000" w14:textId="77777777" w:rsidR="00C06192" w:rsidRPr="008658FE" w:rsidRDefault="00C06192" w:rsidP="00C06192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8658FE">
              <w:rPr>
                <w:bCs/>
                <w:sz w:val="22"/>
                <w:szCs w:val="22"/>
              </w:rPr>
              <w:t>zadávací a výběrová řízení (výdaje spojené s přípravou a realizací zadávacích a výběrových řízení)</w:t>
            </w:r>
          </w:p>
          <w:p w14:paraId="3476960E" w14:textId="77777777" w:rsidR="00C06192" w:rsidRPr="008658FE" w:rsidRDefault="00C06192" w:rsidP="00C06192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6759B2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účetní/daňové doklady s identifikací předmětu plnění pro posouzení způsobilosti;</w:t>
            </w:r>
          </w:p>
          <w:p w14:paraId="4BE8EDDC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41F9F5DA" w14:textId="77777777" w:rsidR="00C06192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doklady o zaplacení; </w:t>
            </w:r>
          </w:p>
          <w:p w14:paraId="2D59795F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předpisy;</w:t>
            </w:r>
          </w:p>
          <w:p w14:paraId="5C920ECC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smlouva o poskytnutí služeb, smlouva o dílo, případně její dodatky; </w:t>
            </w:r>
          </w:p>
          <w:p w14:paraId="6A4E876A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61ADEF82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C06192" w:rsidRPr="008658FE" w14:paraId="13FA5F09" w14:textId="77777777" w:rsidTr="00C671C0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477C26" w14:textId="77777777" w:rsidR="00C06192" w:rsidRPr="008658FE" w:rsidRDefault="00C06192" w:rsidP="00C06192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>Povinná publicita</w:t>
            </w:r>
          </w:p>
          <w:p w14:paraId="64729505" w14:textId="77777777" w:rsidR="00C06192" w:rsidRPr="00D413FB" w:rsidRDefault="00C06192" w:rsidP="00C06192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CBCB24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účetní/daňové doklady s identifikací předmětu plnění pro posouzení způsobilosti;</w:t>
            </w:r>
          </w:p>
          <w:p w14:paraId="173CF441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187322BB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smlouva o poskytnutí služeb, smlouva o dílo, případně její dodatky;</w:t>
            </w:r>
          </w:p>
          <w:p w14:paraId="14080D7E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C06192" w:rsidRPr="008658FE" w14:paraId="59E6639A" w14:textId="77777777" w:rsidTr="00C671C0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1CA1F5" w14:textId="77777777" w:rsidR="00C06192" w:rsidRPr="008658FE" w:rsidRDefault="00C06192" w:rsidP="00C06192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 w:cs="Arial"/>
                <w:b/>
                <w:sz w:val="22"/>
                <w:szCs w:val="22"/>
              </w:rPr>
              <w:t>DPH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07DE4A1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28B8F046" w14:textId="3EE95AC8" w:rsidR="00C06192" w:rsidRPr="008658FE" w:rsidRDefault="00C06192" w:rsidP="003028F6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</w:t>
            </w:r>
            <w:r w:rsidR="003028F6">
              <w:rPr>
                <w:rFonts w:asciiTheme="majorHAnsi" w:hAnsiTheme="majorHAnsi"/>
                <w:sz w:val="22"/>
                <w:szCs w:val="22"/>
              </w:rPr>
              <w:t> </w:t>
            </w:r>
            <w:r w:rsidRPr="00B1559E">
              <w:rPr>
                <w:rFonts w:asciiTheme="majorHAnsi" w:hAnsiTheme="majorHAnsi"/>
                <w:sz w:val="22"/>
                <w:szCs w:val="22"/>
              </w:rPr>
              <w:t>bankovního účtu jako doklad o úhradě daňové povinnosti orgánu finanční správy.</w:t>
            </w:r>
          </w:p>
        </w:tc>
      </w:tr>
      <w:tr w:rsidR="00C06192" w:rsidRPr="008658FE" w14:paraId="2925DE4F" w14:textId="77777777" w:rsidTr="00C671C0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87F14B" w14:textId="77777777" w:rsidR="00C06192" w:rsidRPr="008658FE" w:rsidRDefault="00C06192" w:rsidP="00C06192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1559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840CF18" w14:textId="77777777" w:rsidR="00C06192" w:rsidRPr="008658F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4955A781" w14:textId="77777777" w:rsidR="00C06192" w:rsidRPr="00B1559E" w:rsidRDefault="00C06192" w:rsidP="00C06192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7607ED41" w14:textId="77777777" w:rsidR="00C06192" w:rsidRPr="008658FE" w:rsidRDefault="00C06192" w:rsidP="00C06192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B1559E">
              <w:rPr>
                <w:rFonts w:asciiTheme="majorHAnsi" w:hAnsiTheme="majorHAnsi"/>
                <w:sz w:val="22"/>
                <w:szCs w:val="22"/>
              </w:rPr>
              <w:lastRenderedPageBreak/>
              <w:t>Pro tyto výdaje platí povinnost předložit v případě kontroly originály příslušných účetních dokladů.</w:t>
            </w:r>
          </w:p>
        </w:tc>
      </w:tr>
    </w:tbl>
    <w:p w14:paraId="5D794D20" w14:textId="77777777" w:rsidR="002F7B44" w:rsidRDefault="002F7B44">
      <w:pPr>
        <w:spacing w:line="276" w:lineRule="auto"/>
      </w:pPr>
    </w:p>
    <w:sectPr w:rsidR="002F7B44" w:rsidSect="00FF4C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E7A8F" w14:textId="77777777" w:rsidR="008F5938" w:rsidRDefault="008F5938" w:rsidP="00FF4CE5">
      <w:pPr>
        <w:spacing w:after="0"/>
      </w:pPr>
      <w:r>
        <w:separator/>
      </w:r>
    </w:p>
  </w:endnote>
  <w:endnote w:type="continuationSeparator" w:id="0">
    <w:p w14:paraId="3FEDD8B6" w14:textId="77777777" w:rsidR="008F5938" w:rsidRDefault="008F5938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1B958576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5043E5C2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22DC40D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0C70BCD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F1C9296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6305988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37E7BCD4" w14:textId="3BDAD116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520DB2">
                <w:rPr>
                  <w:rStyle w:val="slostrnky"/>
                  <w:rFonts w:ascii="Arial" w:hAnsi="Arial" w:cs="Arial"/>
                  <w:noProof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520DB2">
                <w:rPr>
                  <w:rStyle w:val="slostrnky"/>
                  <w:rFonts w:ascii="Arial" w:hAnsi="Arial" w:cs="Arial"/>
                  <w:noProof/>
                </w:rPr>
                <w:t>7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57D22E06" w14:textId="77777777" w:rsidR="008427CF" w:rsidRDefault="00520DB2">
        <w:pPr>
          <w:pStyle w:val="Zpat"/>
          <w:jc w:val="center"/>
        </w:pPr>
      </w:p>
    </w:sdtContent>
  </w:sdt>
  <w:p w14:paraId="353C8142" w14:textId="77777777" w:rsidR="008427CF" w:rsidRDefault="008427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05844" w14:textId="5B7BCEFD" w:rsidR="00A046A6" w:rsidRPr="00A046A6" w:rsidRDefault="00A046A6" w:rsidP="00A046A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  <w:rPr>
        <w:rFonts w:ascii="Arial" w:hAnsi="Arial" w:cs="Arial"/>
      </w:rPr>
    </w:pPr>
    <w:r w:rsidRPr="00A046A6">
      <w:rPr>
        <w:rFonts w:ascii="Arial" w:hAnsi="Arial" w:cs="Arial"/>
        <w:sz w:val="20"/>
        <w:szCs w:val="20"/>
      </w:rPr>
      <w:t xml:space="preserve">Strana </w:t>
    </w:r>
    <w:r w:rsidRPr="00A046A6">
      <w:rPr>
        <w:rFonts w:ascii="Arial" w:hAnsi="Arial" w:cs="Arial"/>
      </w:rPr>
      <w:fldChar w:fldCharType="begin"/>
    </w:r>
    <w:r w:rsidRPr="00A046A6">
      <w:rPr>
        <w:rFonts w:ascii="Arial" w:hAnsi="Arial" w:cs="Arial"/>
      </w:rPr>
      <w:instrText xml:space="preserve"> PAGE </w:instrText>
    </w:r>
    <w:r w:rsidRPr="00A046A6">
      <w:rPr>
        <w:rFonts w:ascii="Arial" w:hAnsi="Arial" w:cs="Arial"/>
      </w:rPr>
      <w:fldChar w:fldCharType="separate"/>
    </w:r>
    <w:r w:rsidR="00520DB2">
      <w:rPr>
        <w:rFonts w:ascii="Arial" w:hAnsi="Arial" w:cs="Arial"/>
        <w:noProof/>
      </w:rPr>
      <w:t>1</w:t>
    </w:r>
    <w:r w:rsidRPr="00A046A6">
      <w:rPr>
        <w:rFonts w:ascii="Arial" w:hAnsi="Arial" w:cs="Arial"/>
      </w:rPr>
      <w:fldChar w:fldCharType="end"/>
    </w:r>
    <w:r w:rsidRPr="00A046A6">
      <w:rPr>
        <w:rFonts w:ascii="Arial" w:hAnsi="Arial" w:cs="Arial"/>
      </w:rPr>
      <w:t xml:space="preserve"> z </w:t>
    </w:r>
    <w:r w:rsidRPr="00A046A6">
      <w:rPr>
        <w:rFonts w:ascii="Arial" w:hAnsi="Arial" w:cs="Arial"/>
      </w:rPr>
      <w:fldChar w:fldCharType="begin"/>
    </w:r>
    <w:r w:rsidRPr="00A046A6">
      <w:rPr>
        <w:rFonts w:ascii="Arial" w:hAnsi="Arial" w:cs="Arial"/>
      </w:rPr>
      <w:instrText xml:space="preserve"> NUMPAGES </w:instrText>
    </w:r>
    <w:r w:rsidRPr="00A046A6">
      <w:rPr>
        <w:rFonts w:ascii="Arial" w:hAnsi="Arial" w:cs="Arial"/>
      </w:rPr>
      <w:fldChar w:fldCharType="separate"/>
    </w:r>
    <w:r w:rsidR="00520DB2">
      <w:rPr>
        <w:rFonts w:ascii="Arial" w:hAnsi="Arial" w:cs="Arial"/>
        <w:noProof/>
      </w:rPr>
      <w:t>7</w:t>
    </w:r>
    <w:r w:rsidRPr="00A046A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1988B" w14:textId="77777777" w:rsidR="008F5938" w:rsidRDefault="008F5938" w:rsidP="00FF4CE5">
      <w:pPr>
        <w:spacing w:after="0"/>
      </w:pPr>
      <w:r>
        <w:separator/>
      </w:r>
    </w:p>
  </w:footnote>
  <w:footnote w:type="continuationSeparator" w:id="0">
    <w:p w14:paraId="0007209B" w14:textId="77777777" w:rsidR="008F5938" w:rsidRDefault="008F5938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BF367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6398817D" wp14:editId="6CAC861A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9F062C"/>
    <w:multiLevelType w:val="hybridMultilevel"/>
    <w:tmpl w:val="4F76DA9C"/>
    <w:lvl w:ilvl="0" w:tplc="70584B1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61B51"/>
    <w:multiLevelType w:val="hybridMultilevel"/>
    <w:tmpl w:val="6B5C1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14"/>
  </w:num>
  <w:num w:numId="7">
    <w:abstractNumId w:val="0"/>
  </w:num>
  <w:num w:numId="8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</w:num>
  <w:num w:numId="10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</w:num>
  <w:num w:numId="12">
    <w:abstractNumId w:val="2"/>
  </w:num>
  <w:num w:numId="13">
    <w:abstractNumId w:val="3"/>
  </w:num>
  <w:num w:numId="14">
    <w:abstractNumId w:val="14"/>
  </w:num>
  <w:num w:numId="15">
    <w:abstractNumId w:val="0"/>
  </w:num>
  <w:num w:numId="16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11"/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2"/>
  </w:num>
  <w:num w:numId="22">
    <w:abstractNumId w:val="4"/>
  </w:num>
  <w:num w:numId="23">
    <w:abstractNumId w:val="6"/>
  </w:num>
  <w:num w:numId="24">
    <w:abstractNumId w:val="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912BF"/>
    <w:rsid w:val="000B552A"/>
    <w:rsid w:val="000C657B"/>
    <w:rsid w:val="001141F1"/>
    <w:rsid w:val="001C4775"/>
    <w:rsid w:val="002F3E35"/>
    <w:rsid w:val="002F7B44"/>
    <w:rsid w:val="00302407"/>
    <w:rsid w:val="003028F6"/>
    <w:rsid w:val="00376A07"/>
    <w:rsid w:val="003B1DC1"/>
    <w:rsid w:val="0043694D"/>
    <w:rsid w:val="00473D85"/>
    <w:rsid w:val="00520DB2"/>
    <w:rsid w:val="00573DBC"/>
    <w:rsid w:val="005C3D9C"/>
    <w:rsid w:val="00640A77"/>
    <w:rsid w:val="00697A6D"/>
    <w:rsid w:val="006A6582"/>
    <w:rsid w:val="006E2346"/>
    <w:rsid w:val="006E2A5B"/>
    <w:rsid w:val="00715EBF"/>
    <w:rsid w:val="007511E5"/>
    <w:rsid w:val="007F00C9"/>
    <w:rsid w:val="008427CF"/>
    <w:rsid w:val="008658FE"/>
    <w:rsid w:val="00870FA3"/>
    <w:rsid w:val="008A04C9"/>
    <w:rsid w:val="008A429C"/>
    <w:rsid w:val="008F5938"/>
    <w:rsid w:val="009048DC"/>
    <w:rsid w:val="00952131"/>
    <w:rsid w:val="00A03BE6"/>
    <w:rsid w:val="00A046A6"/>
    <w:rsid w:val="00A559B3"/>
    <w:rsid w:val="00B1559E"/>
    <w:rsid w:val="00B54467"/>
    <w:rsid w:val="00B75437"/>
    <w:rsid w:val="00B8401C"/>
    <w:rsid w:val="00B97A56"/>
    <w:rsid w:val="00BA764A"/>
    <w:rsid w:val="00BC5672"/>
    <w:rsid w:val="00C06192"/>
    <w:rsid w:val="00C917A3"/>
    <w:rsid w:val="00C94438"/>
    <w:rsid w:val="00C96EAE"/>
    <w:rsid w:val="00CE58EB"/>
    <w:rsid w:val="00D413FB"/>
    <w:rsid w:val="00D50651"/>
    <w:rsid w:val="00DE4E09"/>
    <w:rsid w:val="00E735C3"/>
    <w:rsid w:val="00E920DF"/>
    <w:rsid w:val="00F63071"/>
    <w:rsid w:val="00F84874"/>
    <w:rsid w:val="00FB3E34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71E3A"/>
  <w15:docId w15:val="{EEB82799-7B59-4BC2-8226-AB2CA0F7E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94ED6-46B9-4D82-8FE9-36157D56B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1434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Claudia Kähsová</cp:lastModifiedBy>
  <cp:revision>42</cp:revision>
  <cp:lastPrinted>2016-10-07T09:13:00Z</cp:lastPrinted>
  <dcterms:created xsi:type="dcterms:W3CDTF">2016-09-21T09:18:00Z</dcterms:created>
  <dcterms:modified xsi:type="dcterms:W3CDTF">2020-05-04T17:53:00Z</dcterms:modified>
</cp:coreProperties>
</file>